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3B01C2" w14:textId="42796241" w:rsidR="00887C96" w:rsidRDefault="00887C96" w:rsidP="008A2BAA">
      <w:pPr>
        <w:jc w:val="center"/>
        <w:rPr>
          <w:b/>
          <w:bCs/>
        </w:rPr>
      </w:pPr>
      <w:r>
        <w:rPr>
          <w:b/>
          <w:bCs/>
        </w:rPr>
        <w:t>Community Group Discussion Guide</w:t>
      </w:r>
      <w:r w:rsidR="00521503">
        <w:rPr>
          <w:b/>
          <w:bCs/>
        </w:rPr>
        <w:br/>
      </w:r>
      <w:r>
        <w:rPr>
          <w:b/>
          <w:bCs/>
        </w:rPr>
        <w:t>2 Thessalonians 1:1-4</w:t>
      </w:r>
    </w:p>
    <w:p w14:paraId="66BF14DD" w14:textId="77777777" w:rsidR="00887C96" w:rsidRPr="00C15BB2" w:rsidRDefault="00887C96" w:rsidP="00887C96">
      <w:pPr>
        <w:pStyle w:val="NormalWeb"/>
        <w:rPr>
          <w:rFonts w:asciiTheme="minorHAnsi" w:hAnsiTheme="minorHAnsi" w:cstheme="minorHAnsi"/>
          <w:i/>
          <w:iCs/>
          <w:color w:val="FF0000"/>
          <w:sz w:val="22"/>
          <w:szCs w:val="22"/>
        </w:rPr>
      </w:pPr>
      <w:r w:rsidRPr="00C15BB2">
        <w:rPr>
          <w:rFonts w:asciiTheme="minorHAnsi" w:hAnsiTheme="minorHAnsi" w:cstheme="minorHAnsi"/>
          <w:i/>
          <w:iCs/>
          <w:color w:val="FF0000"/>
          <w:sz w:val="22"/>
          <w:szCs w:val="22"/>
        </w:rPr>
        <w:t xml:space="preserve">Read </w:t>
      </w:r>
      <w:r w:rsidR="00B0448E" w:rsidRPr="00C15BB2">
        <w:rPr>
          <w:rFonts w:asciiTheme="minorHAnsi" w:hAnsiTheme="minorHAnsi" w:cstheme="minorHAnsi"/>
          <w:i/>
          <w:iCs/>
          <w:color w:val="FF0000"/>
          <w:sz w:val="22"/>
          <w:szCs w:val="22"/>
        </w:rPr>
        <w:t>2</w:t>
      </w:r>
      <w:r w:rsidRPr="00C15BB2">
        <w:rPr>
          <w:rFonts w:asciiTheme="minorHAnsi" w:hAnsiTheme="minorHAnsi" w:cstheme="minorHAnsi"/>
          <w:i/>
          <w:iCs/>
          <w:color w:val="FF0000"/>
          <w:sz w:val="22"/>
          <w:szCs w:val="22"/>
        </w:rPr>
        <w:t xml:space="preserve"> Thessalonians 1:</w:t>
      </w:r>
      <w:r w:rsidR="00B0448E" w:rsidRPr="00C15BB2">
        <w:rPr>
          <w:rFonts w:asciiTheme="minorHAnsi" w:hAnsiTheme="minorHAnsi" w:cstheme="minorHAnsi"/>
          <w:i/>
          <w:iCs/>
          <w:color w:val="FF0000"/>
          <w:sz w:val="22"/>
          <w:szCs w:val="22"/>
        </w:rPr>
        <w:t>1-4</w:t>
      </w:r>
    </w:p>
    <w:p w14:paraId="4B9054A0" w14:textId="77777777" w:rsidR="00887C96" w:rsidRPr="00C15BB2" w:rsidRDefault="00887C96" w:rsidP="00887C96">
      <w:pPr>
        <w:pStyle w:val="NormalWeb"/>
        <w:spacing w:before="0" w:beforeAutospacing="0" w:after="0" w:afterAutospacing="0"/>
        <w:rPr>
          <w:rFonts w:asciiTheme="minorHAnsi" w:hAnsiTheme="minorHAnsi" w:cstheme="minorHAnsi"/>
          <w:i/>
          <w:iCs/>
          <w:color w:val="FF0000"/>
          <w:sz w:val="22"/>
          <w:szCs w:val="22"/>
        </w:rPr>
      </w:pPr>
      <w:r w:rsidRPr="00C15BB2">
        <w:rPr>
          <w:rFonts w:asciiTheme="minorHAnsi" w:hAnsiTheme="minorHAnsi" w:cstheme="minorHAnsi"/>
          <w:i/>
          <w:iCs/>
          <w:color w:val="FF0000"/>
          <w:sz w:val="22"/>
          <w:szCs w:val="22"/>
        </w:rPr>
        <w:t>Set the Context…</w:t>
      </w:r>
    </w:p>
    <w:p w14:paraId="7B0B5F01" w14:textId="2C27EFF5" w:rsidR="00ED25DD" w:rsidRDefault="00887C96" w:rsidP="00887C96">
      <w:pPr>
        <w:rPr>
          <w:rFonts w:cstheme="minorHAnsi"/>
        </w:rPr>
      </w:pPr>
      <w:r>
        <w:rPr>
          <w:rFonts w:cstheme="minorHAnsi"/>
          <w:b/>
          <w:bCs/>
        </w:rPr>
        <w:t xml:space="preserve">Context: </w:t>
      </w:r>
      <w:r>
        <w:rPr>
          <w:rFonts w:cstheme="minorHAnsi"/>
        </w:rPr>
        <w:t>Exact certainty on the background of Paul’s second letter to Thessalonica is difficult to obtain. Paul does not recall any past events as he did in his first letter</w:t>
      </w:r>
      <w:r w:rsidR="005D1700">
        <w:rPr>
          <w:rFonts w:cstheme="minorHAnsi"/>
        </w:rPr>
        <w:t>,</w:t>
      </w:r>
      <w:r w:rsidR="008D12DD">
        <w:rPr>
          <w:rFonts w:cstheme="minorHAnsi"/>
        </w:rPr>
        <w:t xml:space="preserve"> and</w:t>
      </w:r>
      <w:r>
        <w:rPr>
          <w:rFonts w:cstheme="minorHAnsi"/>
        </w:rPr>
        <w:t xml:space="preserve"> </w:t>
      </w:r>
      <w:r w:rsidR="00B0448E">
        <w:rPr>
          <w:rFonts w:cstheme="minorHAnsi"/>
        </w:rPr>
        <w:t>most of his writing is theological and</w:t>
      </w:r>
      <w:r w:rsidR="008D12DD">
        <w:rPr>
          <w:rFonts w:cstheme="minorHAnsi"/>
        </w:rPr>
        <w:t xml:space="preserve"> exhortative rather than </w:t>
      </w:r>
      <w:r w:rsidR="00B0448E">
        <w:rPr>
          <w:rFonts w:cstheme="minorHAnsi"/>
        </w:rPr>
        <w:t>reflect</w:t>
      </w:r>
      <w:r w:rsidR="008D12DD">
        <w:rPr>
          <w:rFonts w:cstheme="minorHAnsi"/>
        </w:rPr>
        <w:t>ive</w:t>
      </w:r>
      <w:r w:rsidR="00B0448E">
        <w:rPr>
          <w:rFonts w:cstheme="minorHAnsi"/>
        </w:rPr>
        <w:t xml:space="preserve">. </w:t>
      </w:r>
      <w:r w:rsidR="008D12DD">
        <w:rPr>
          <w:rFonts w:cstheme="minorHAnsi"/>
        </w:rPr>
        <w:t xml:space="preserve">Also, </w:t>
      </w:r>
      <w:r w:rsidR="00E54DB3">
        <w:rPr>
          <w:rFonts w:cstheme="minorHAnsi"/>
        </w:rPr>
        <w:t>h</w:t>
      </w:r>
      <w:r w:rsidR="008D12DD">
        <w:rPr>
          <w:rFonts w:cstheme="minorHAnsi"/>
        </w:rPr>
        <w:t>is letter does</w:t>
      </w:r>
      <w:r w:rsidR="00913904">
        <w:rPr>
          <w:rFonts w:cstheme="minorHAnsi"/>
        </w:rPr>
        <w:t xml:space="preserve"> not</w:t>
      </w:r>
      <w:r w:rsidR="008D12DD">
        <w:rPr>
          <w:rFonts w:cstheme="minorHAnsi"/>
        </w:rPr>
        <w:t xml:space="preserve"> </w:t>
      </w:r>
      <w:r w:rsidR="00ED25DD">
        <w:rPr>
          <w:rFonts w:cstheme="minorHAnsi"/>
        </w:rPr>
        <w:t>significantly vary from his first letter</w:t>
      </w:r>
      <w:r w:rsidR="00E54DB3">
        <w:rPr>
          <w:rFonts w:cstheme="minorHAnsi"/>
        </w:rPr>
        <w:t>; trials, joy, work</w:t>
      </w:r>
      <w:r w:rsidR="00ED25DD">
        <w:rPr>
          <w:rFonts w:cstheme="minorHAnsi"/>
        </w:rPr>
        <w:t>,</w:t>
      </w:r>
      <w:r w:rsidR="00E54DB3">
        <w:rPr>
          <w:rFonts w:cstheme="minorHAnsi"/>
        </w:rPr>
        <w:t xml:space="preserve"> and the second coming of Christ </w:t>
      </w:r>
      <w:r w:rsidR="0080493A">
        <w:rPr>
          <w:rFonts w:cstheme="minorHAnsi"/>
        </w:rPr>
        <w:t xml:space="preserve">continue </w:t>
      </w:r>
      <w:r w:rsidR="00510CD8">
        <w:rPr>
          <w:rFonts w:cstheme="minorHAnsi"/>
        </w:rPr>
        <w:t>to b</w:t>
      </w:r>
      <w:r w:rsidR="007610FB">
        <w:rPr>
          <w:rFonts w:cstheme="minorHAnsi"/>
        </w:rPr>
        <w:t>e his topics of interest</w:t>
      </w:r>
      <w:r w:rsidR="00E54DB3">
        <w:rPr>
          <w:rFonts w:cstheme="minorHAnsi"/>
        </w:rPr>
        <w:t>.</w:t>
      </w:r>
      <w:r w:rsidR="004D2A40">
        <w:rPr>
          <w:rFonts w:cstheme="minorHAnsi"/>
        </w:rPr>
        <w:t xml:space="preserve"> </w:t>
      </w:r>
    </w:p>
    <w:p w14:paraId="7E48A43E" w14:textId="5E79C2CA" w:rsidR="004268FD" w:rsidRDefault="00433C06" w:rsidP="00B64C30">
      <w:pPr>
        <w:ind w:firstLine="720"/>
        <w:rPr>
          <w:rFonts w:cstheme="minorHAnsi"/>
        </w:rPr>
      </w:pPr>
      <w:r>
        <w:rPr>
          <w:rFonts w:cstheme="minorHAnsi"/>
        </w:rPr>
        <w:t xml:space="preserve">While </w:t>
      </w:r>
      <w:r w:rsidR="00CA401B">
        <w:rPr>
          <w:rFonts w:cstheme="minorHAnsi"/>
        </w:rPr>
        <w:t>the</w:t>
      </w:r>
      <w:r w:rsidR="003536B7">
        <w:rPr>
          <w:rFonts w:cstheme="minorHAnsi"/>
        </w:rPr>
        <w:t xml:space="preserve"> </w:t>
      </w:r>
      <w:r w:rsidR="006F5C29">
        <w:rPr>
          <w:rFonts w:cstheme="minorHAnsi"/>
        </w:rPr>
        <w:t>topics and</w:t>
      </w:r>
      <w:r w:rsidR="00F4399B">
        <w:rPr>
          <w:rFonts w:cstheme="minorHAnsi"/>
        </w:rPr>
        <w:t xml:space="preserve"> </w:t>
      </w:r>
      <w:r w:rsidR="00CA401B">
        <w:rPr>
          <w:rFonts w:cstheme="minorHAnsi"/>
        </w:rPr>
        <w:t xml:space="preserve">encouragements </w:t>
      </w:r>
      <w:r w:rsidR="001160C7">
        <w:rPr>
          <w:rFonts w:cstheme="minorHAnsi"/>
        </w:rPr>
        <w:t>mostly</w:t>
      </w:r>
      <w:r>
        <w:rPr>
          <w:rFonts w:cstheme="minorHAnsi"/>
        </w:rPr>
        <w:t xml:space="preserve"> parallel with </w:t>
      </w:r>
      <w:r w:rsidR="00CA401B">
        <w:rPr>
          <w:rFonts w:cstheme="minorHAnsi"/>
        </w:rPr>
        <w:t>the</w:t>
      </w:r>
      <w:r>
        <w:rPr>
          <w:rFonts w:cstheme="minorHAnsi"/>
        </w:rPr>
        <w:t xml:space="preserve"> first letter</w:t>
      </w:r>
      <w:r w:rsidR="00ED25DD">
        <w:rPr>
          <w:rFonts w:cstheme="minorHAnsi"/>
        </w:rPr>
        <w:t>,</w:t>
      </w:r>
      <w:r w:rsidR="005012D9">
        <w:rPr>
          <w:rFonts w:cstheme="minorHAnsi"/>
        </w:rPr>
        <w:t xml:space="preserve"> </w:t>
      </w:r>
      <w:r w:rsidR="00CA401B">
        <w:rPr>
          <w:rFonts w:cstheme="minorHAnsi"/>
        </w:rPr>
        <w:t>2 Thessalonians</w:t>
      </w:r>
      <w:r w:rsidR="0007615A">
        <w:rPr>
          <w:rFonts w:cstheme="minorHAnsi"/>
        </w:rPr>
        <w:t xml:space="preserve"> is not </w:t>
      </w:r>
      <w:r w:rsidR="008E4512">
        <w:rPr>
          <w:rFonts w:cstheme="minorHAnsi"/>
        </w:rPr>
        <w:t>entirely</w:t>
      </w:r>
      <w:r w:rsidR="0007615A">
        <w:rPr>
          <w:rFonts w:cstheme="minorHAnsi"/>
        </w:rPr>
        <w:t xml:space="preserve"> unoriginal. </w:t>
      </w:r>
      <w:r w:rsidR="00976AA1">
        <w:rPr>
          <w:rFonts w:cstheme="minorHAnsi"/>
        </w:rPr>
        <w:t>W</w:t>
      </w:r>
      <w:r w:rsidR="00082972">
        <w:rPr>
          <w:rFonts w:cstheme="minorHAnsi"/>
        </w:rPr>
        <w:t>h</w:t>
      </w:r>
      <w:r w:rsidR="00E150A2">
        <w:rPr>
          <w:rFonts w:cstheme="minorHAnsi"/>
        </w:rPr>
        <w:t>at</w:t>
      </w:r>
      <w:r w:rsidR="00082972">
        <w:rPr>
          <w:rFonts w:cstheme="minorHAnsi"/>
        </w:rPr>
        <w:t xml:space="preserve"> distinguishes</w:t>
      </w:r>
      <w:r w:rsidR="00C01EBB">
        <w:rPr>
          <w:rFonts w:cstheme="minorHAnsi"/>
        </w:rPr>
        <w:t xml:space="preserve"> </w:t>
      </w:r>
      <w:r w:rsidR="00E150A2">
        <w:rPr>
          <w:rFonts w:cstheme="minorHAnsi"/>
        </w:rPr>
        <w:t>this letter</w:t>
      </w:r>
      <w:r w:rsidR="00082972">
        <w:rPr>
          <w:rFonts w:cstheme="minorHAnsi"/>
        </w:rPr>
        <w:t xml:space="preserve"> from </w:t>
      </w:r>
      <w:r w:rsidR="00E150A2">
        <w:rPr>
          <w:rFonts w:cstheme="minorHAnsi"/>
        </w:rPr>
        <w:t>the</w:t>
      </w:r>
      <w:r w:rsidR="00082972">
        <w:rPr>
          <w:rFonts w:cstheme="minorHAnsi"/>
        </w:rPr>
        <w:t xml:space="preserve"> first letter i</w:t>
      </w:r>
      <w:r w:rsidR="00AB234A">
        <w:rPr>
          <w:rFonts w:cstheme="minorHAnsi"/>
        </w:rPr>
        <w:t xml:space="preserve">s </w:t>
      </w:r>
      <w:r w:rsidR="00E150A2">
        <w:rPr>
          <w:rFonts w:cstheme="minorHAnsi"/>
        </w:rPr>
        <w:t>its</w:t>
      </w:r>
      <w:r w:rsidR="00AB234A">
        <w:rPr>
          <w:rFonts w:cstheme="minorHAnsi"/>
        </w:rPr>
        <w:t xml:space="preserve"> depth.</w:t>
      </w:r>
      <w:r w:rsidR="00254945">
        <w:rPr>
          <w:rFonts w:cstheme="minorHAnsi"/>
        </w:rPr>
        <w:t xml:space="preserve"> </w:t>
      </w:r>
      <w:r w:rsidR="00CA401B">
        <w:rPr>
          <w:rFonts w:cstheme="minorHAnsi"/>
        </w:rPr>
        <w:t>Paul’s</w:t>
      </w:r>
      <w:r w:rsidR="00A03D78">
        <w:rPr>
          <w:rFonts w:cstheme="minorHAnsi"/>
        </w:rPr>
        <w:t xml:space="preserve"> goal is to extrapolate</w:t>
      </w:r>
      <w:r w:rsidR="00BA2D99">
        <w:rPr>
          <w:rFonts w:cstheme="minorHAnsi"/>
        </w:rPr>
        <w:t xml:space="preserve"> t</w:t>
      </w:r>
      <w:r w:rsidR="008C7C03">
        <w:rPr>
          <w:rFonts w:cstheme="minorHAnsi"/>
        </w:rPr>
        <w:t>he</w:t>
      </w:r>
      <w:r w:rsidR="00BA2D99">
        <w:rPr>
          <w:rFonts w:cstheme="minorHAnsi"/>
        </w:rPr>
        <w:t xml:space="preserve"> topics of Christ</w:t>
      </w:r>
      <w:r w:rsidR="008C7C03">
        <w:rPr>
          <w:rFonts w:cstheme="minorHAnsi"/>
        </w:rPr>
        <w:t>’s</w:t>
      </w:r>
      <w:r w:rsidR="00BA2D99">
        <w:rPr>
          <w:rFonts w:cstheme="minorHAnsi"/>
        </w:rPr>
        <w:t xml:space="preserve"> second coming and</w:t>
      </w:r>
      <w:r w:rsidR="00BF1129">
        <w:rPr>
          <w:rFonts w:cstheme="minorHAnsi"/>
        </w:rPr>
        <w:t xml:space="preserve"> Christian work</w:t>
      </w:r>
      <w:r w:rsidR="006609AB">
        <w:rPr>
          <w:rFonts w:cstheme="minorHAnsi"/>
        </w:rPr>
        <w:t>. These two subject</w:t>
      </w:r>
      <w:r w:rsidR="00D803A5">
        <w:rPr>
          <w:rFonts w:cstheme="minorHAnsi"/>
        </w:rPr>
        <w:t xml:space="preserve">s </w:t>
      </w:r>
      <w:r w:rsidR="006609AB">
        <w:rPr>
          <w:rFonts w:cstheme="minorHAnsi"/>
        </w:rPr>
        <w:t>appear to have been distorted or</w:t>
      </w:r>
      <w:r w:rsidR="00D803A5">
        <w:rPr>
          <w:rFonts w:cstheme="minorHAnsi"/>
        </w:rPr>
        <w:t xml:space="preserve"> fallen upon deaf ears as </w:t>
      </w:r>
      <w:r w:rsidR="009F0D83">
        <w:rPr>
          <w:rFonts w:cstheme="minorHAnsi"/>
        </w:rPr>
        <w:t xml:space="preserve">he </w:t>
      </w:r>
      <w:r w:rsidR="00AB4048">
        <w:rPr>
          <w:rFonts w:cstheme="minorHAnsi"/>
        </w:rPr>
        <w:t xml:space="preserve">attempts </w:t>
      </w:r>
      <w:r w:rsidR="006559E6">
        <w:rPr>
          <w:rFonts w:cstheme="minorHAnsi"/>
        </w:rPr>
        <w:t xml:space="preserve">to </w:t>
      </w:r>
      <w:r w:rsidR="009F0D83">
        <w:rPr>
          <w:rFonts w:cstheme="minorHAnsi"/>
        </w:rPr>
        <w:t>explain</w:t>
      </w:r>
      <w:r w:rsidR="00807637">
        <w:rPr>
          <w:rFonts w:cstheme="minorHAnsi"/>
        </w:rPr>
        <w:t xml:space="preserve"> their significance</w:t>
      </w:r>
      <w:r w:rsidR="00383AE3">
        <w:rPr>
          <w:rFonts w:cstheme="minorHAnsi"/>
        </w:rPr>
        <w:t>.</w:t>
      </w:r>
      <w:r w:rsidR="006559E6">
        <w:rPr>
          <w:rFonts w:cstheme="minorHAnsi"/>
        </w:rPr>
        <w:t xml:space="preserve"> In reference to the second coming</w:t>
      </w:r>
      <w:r w:rsidR="00432DD1">
        <w:rPr>
          <w:rFonts w:cstheme="minorHAnsi"/>
        </w:rPr>
        <w:t>, it appears that Paul’s message has been distorted by false teachers or impersonators of Paul (2 Thess. 2:2)</w:t>
      </w:r>
      <w:r w:rsidR="008E1B4E">
        <w:rPr>
          <w:rFonts w:cstheme="minorHAnsi"/>
        </w:rPr>
        <w:t>. For this reason</w:t>
      </w:r>
      <w:r w:rsidR="00CD06B0">
        <w:rPr>
          <w:rFonts w:cstheme="minorHAnsi"/>
        </w:rPr>
        <w:t xml:space="preserve">, much of his second letter is </w:t>
      </w:r>
      <w:r w:rsidR="00703285">
        <w:rPr>
          <w:rFonts w:cstheme="minorHAnsi"/>
        </w:rPr>
        <w:t>an attempt</w:t>
      </w:r>
      <w:r w:rsidR="00094932">
        <w:rPr>
          <w:rFonts w:cstheme="minorHAnsi"/>
        </w:rPr>
        <w:t xml:space="preserve"> to correct</w:t>
      </w:r>
      <w:r w:rsidR="00681A4E">
        <w:rPr>
          <w:rFonts w:cstheme="minorHAnsi"/>
        </w:rPr>
        <w:t xml:space="preserve"> these misunderstandings</w:t>
      </w:r>
      <w:r w:rsidR="00CD06B0">
        <w:rPr>
          <w:rFonts w:cstheme="minorHAnsi"/>
        </w:rPr>
        <w:t xml:space="preserve">. </w:t>
      </w:r>
      <w:r w:rsidR="00681A4E">
        <w:rPr>
          <w:rFonts w:cstheme="minorHAnsi"/>
        </w:rPr>
        <w:t>Next</w:t>
      </w:r>
      <w:r w:rsidR="00432DD1">
        <w:rPr>
          <w:rFonts w:cstheme="minorHAnsi"/>
        </w:rPr>
        <w:t xml:space="preserve">, </w:t>
      </w:r>
      <w:r w:rsidR="00681A4E">
        <w:rPr>
          <w:rFonts w:cstheme="minorHAnsi"/>
        </w:rPr>
        <w:t>he a</w:t>
      </w:r>
      <w:r w:rsidR="00432DD1">
        <w:rPr>
          <w:rFonts w:cstheme="minorHAnsi"/>
        </w:rPr>
        <w:t>ppeal</w:t>
      </w:r>
      <w:r w:rsidR="00681A4E">
        <w:rPr>
          <w:rFonts w:cstheme="minorHAnsi"/>
        </w:rPr>
        <w:t>s</w:t>
      </w:r>
      <w:r w:rsidR="00432DD1">
        <w:rPr>
          <w:rFonts w:cstheme="minorHAnsi"/>
        </w:rPr>
        <w:t xml:space="preserve"> </w:t>
      </w:r>
      <w:r w:rsidR="00A43054">
        <w:rPr>
          <w:rFonts w:cstheme="minorHAnsi"/>
        </w:rPr>
        <w:t>for</w:t>
      </w:r>
      <w:r w:rsidR="00432DD1">
        <w:rPr>
          <w:rFonts w:cstheme="minorHAnsi"/>
        </w:rPr>
        <w:t xml:space="preserve"> the Thessalonians to work diligently</w:t>
      </w:r>
      <w:r w:rsidR="00070D37">
        <w:rPr>
          <w:rFonts w:cstheme="minorHAnsi"/>
        </w:rPr>
        <w:t>, as he did for their sake</w:t>
      </w:r>
      <w:r w:rsidR="001A5326">
        <w:rPr>
          <w:rFonts w:cstheme="minorHAnsi"/>
        </w:rPr>
        <w:t xml:space="preserve"> (2 Thess. 3:6-13)</w:t>
      </w:r>
      <w:r w:rsidR="00070D37">
        <w:rPr>
          <w:rFonts w:cstheme="minorHAnsi"/>
        </w:rPr>
        <w:t xml:space="preserve">. </w:t>
      </w:r>
      <w:r w:rsidR="00602296">
        <w:rPr>
          <w:rFonts w:cstheme="minorHAnsi"/>
        </w:rPr>
        <w:t>Evidently</w:t>
      </w:r>
      <w:r w:rsidR="001A5326">
        <w:rPr>
          <w:rFonts w:cstheme="minorHAnsi"/>
        </w:rPr>
        <w:t>,</w:t>
      </w:r>
      <w:r w:rsidR="00070D37">
        <w:rPr>
          <w:rFonts w:cstheme="minorHAnsi"/>
        </w:rPr>
        <w:t xml:space="preserve"> </w:t>
      </w:r>
      <w:r w:rsidR="00CA401B">
        <w:rPr>
          <w:rFonts w:cstheme="minorHAnsi"/>
        </w:rPr>
        <w:t xml:space="preserve">the misunderstandings of the second coming of our Lord had led to </w:t>
      </w:r>
      <w:r w:rsidR="00831D6F">
        <w:rPr>
          <w:rFonts w:cstheme="minorHAnsi"/>
        </w:rPr>
        <w:t>idleness</w:t>
      </w:r>
      <w:r w:rsidR="00CA401B">
        <w:rPr>
          <w:rFonts w:cstheme="minorHAnsi"/>
        </w:rPr>
        <w:t xml:space="preserve">, which Paul addresses in detail. </w:t>
      </w:r>
      <w:r w:rsidR="00BC2BD0">
        <w:rPr>
          <w:rFonts w:cstheme="minorHAnsi"/>
        </w:rPr>
        <w:t xml:space="preserve">He </w:t>
      </w:r>
      <w:r w:rsidR="007F7269">
        <w:rPr>
          <w:rFonts w:cstheme="minorHAnsi"/>
        </w:rPr>
        <w:t xml:space="preserve">urges his audience to be busy at work </w:t>
      </w:r>
      <w:r w:rsidR="00BC2BD0">
        <w:rPr>
          <w:rFonts w:cstheme="minorHAnsi"/>
        </w:rPr>
        <w:t>and not act as busy bodies</w:t>
      </w:r>
      <w:r w:rsidR="007F7269">
        <w:rPr>
          <w:rFonts w:cstheme="minorHAnsi"/>
        </w:rPr>
        <w:t xml:space="preserve"> (2 Thess. 3:11)</w:t>
      </w:r>
      <w:r w:rsidR="00BC2BD0">
        <w:rPr>
          <w:rFonts w:cstheme="minorHAnsi"/>
        </w:rPr>
        <w:t xml:space="preserve">. </w:t>
      </w:r>
      <w:r w:rsidR="00D24261">
        <w:rPr>
          <w:rFonts w:cstheme="minorHAnsi"/>
        </w:rPr>
        <w:t xml:space="preserve">It then </w:t>
      </w:r>
      <w:r w:rsidR="00C40FED">
        <w:rPr>
          <w:rFonts w:cstheme="minorHAnsi"/>
        </w:rPr>
        <w:t>seems</w:t>
      </w:r>
      <w:r w:rsidR="0035716C">
        <w:rPr>
          <w:rFonts w:cstheme="minorHAnsi"/>
        </w:rPr>
        <w:t xml:space="preserve"> that</w:t>
      </w:r>
      <w:r w:rsidR="00D24261">
        <w:rPr>
          <w:rFonts w:cstheme="minorHAnsi"/>
        </w:rPr>
        <w:t xml:space="preserve"> Paul is </w:t>
      </w:r>
      <w:r w:rsidR="004E478C">
        <w:rPr>
          <w:rFonts w:cstheme="minorHAnsi"/>
        </w:rPr>
        <w:t xml:space="preserve">writing responsively </w:t>
      </w:r>
      <w:r w:rsidR="00A40829">
        <w:rPr>
          <w:rFonts w:cstheme="minorHAnsi"/>
        </w:rPr>
        <w:t>out of the Thessalonian’s</w:t>
      </w:r>
      <w:r w:rsidR="004E478C">
        <w:rPr>
          <w:rFonts w:cstheme="minorHAnsi"/>
        </w:rPr>
        <w:t xml:space="preserve"> </w:t>
      </w:r>
      <w:r w:rsidR="0099428D">
        <w:rPr>
          <w:rFonts w:cstheme="minorHAnsi"/>
        </w:rPr>
        <w:t xml:space="preserve">failure to obey his first letter. </w:t>
      </w:r>
      <w:r w:rsidR="001F2DB4">
        <w:rPr>
          <w:rFonts w:cstheme="minorHAnsi"/>
        </w:rPr>
        <w:t xml:space="preserve">He </w:t>
      </w:r>
      <w:r w:rsidR="00DF4035">
        <w:rPr>
          <w:rFonts w:cstheme="minorHAnsi"/>
        </w:rPr>
        <w:t>is doing more tha</w:t>
      </w:r>
      <w:r w:rsidR="001F2DB4">
        <w:rPr>
          <w:rFonts w:cstheme="minorHAnsi"/>
        </w:rPr>
        <w:t>n</w:t>
      </w:r>
      <w:r w:rsidR="00DF4035">
        <w:rPr>
          <w:rFonts w:cstheme="minorHAnsi"/>
        </w:rPr>
        <w:t xml:space="preserve"> rewriting 1 Thessalonians, he is </w:t>
      </w:r>
      <w:r w:rsidR="0085599D">
        <w:rPr>
          <w:rFonts w:cstheme="minorHAnsi"/>
        </w:rPr>
        <w:t xml:space="preserve">straining to impress </w:t>
      </w:r>
      <w:r w:rsidR="00293F10">
        <w:rPr>
          <w:rFonts w:cstheme="minorHAnsi"/>
        </w:rPr>
        <w:t xml:space="preserve">these </w:t>
      </w:r>
      <w:r w:rsidR="0085599D">
        <w:rPr>
          <w:rFonts w:cstheme="minorHAnsi"/>
        </w:rPr>
        <w:t>former matters</w:t>
      </w:r>
      <w:r w:rsidR="0007620A">
        <w:rPr>
          <w:rFonts w:cstheme="minorHAnsi"/>
        </w:rPr>
        <w:t xml:space="preserve"> upon</w:t>
      </w:r>
      <w:r w:rsidR="007E5D81">
        <w:rPr>
          <w:rFonts w:cstheme="minorHAnsi"/>
        </w:rPr>
        <w:t xml:space="preserve"> his brother’s and sister’s</w:t>
      </w:r>
      <w:r w:rsidR="0007620A">
        <w:rPr>
          <w:rFonts w:cstheme="minorHAnsi"/>
        </w:rPr>
        <w:t xml:space="preserve"> hearts and minds</w:t>
      </w:r>
      <w:r w:rsidR="0085599D">
        <w:rPr>
          <w:rFonts w:cstheme="minorHAnsi"/>
        </w:rPr>
        <w:t xml:space="preserve">. </w:t>
      </w:r>
    </w:p>
    <w:p w14:paraId="43D1DA88" w14:textId="0EF27991" w:rsidR="00583831" w:rsidRDefault="00B56FF1" w:rsidP="00B64C30">
      <w:pPr>
        <w:ind w:firstLine="720"/>
        <w:rPr>
          <w:rFonts w:cstheme="minorHAnsi"/>
        </w:rPr>
      </w:pPr>
      <w:r>
        <w:rPr>
          <w:rFonts w:cstheme="minorHAnsi"/>
        </w:rPr>
        <w:t>With this</w:t>
      </w:r>
      <w:r w:rsidR="00B64C30">
        <w:rPr>
          <w:rFonts w:cstheme="minorHAnsi"/>
        </w:rPr>
        <w:t xml:space="preserve"> being understood, it is not as though he does not recognize their perseverance in the faith.</w:t>
      </w:r>
      <w:r w:rsidR="00094932">
        <w:rPr>
          <w:rFonts w:cstheme="minorHAnsi"/>
        </w:rPr>
        <w:t xml:space="preserve"> He</w:t>
      </w:r>
      <w:r w:rsidR="004268FD">
        <w:rPr>
          <w:rFonts w:cstheme="minorHAnsi"/>
        </w:rPr>
        <w:t xml:space="preserve"> is</w:t>
      </w:r>
      <w:r w:rsidR="00094932">
        <w:rPr>
          <w:rFonts w:cstheme="minorHAnsi"/>
        </w:rPr>
        <w:t xml:space="preserve"> still </w:t>
      </w:r>
      <w:r w:rsidR="004268FD">
        <w:rPr>
          <w:rFonts w:cstheme="minorHAnsi"/>
        </w:rPr>
        <w:t>thankful and proud</w:t>
      </w:r>
      <w:r w:rsidR="00244B22">
        <w:rPr>
          <w:rFonts w:cstheme="minorHAnsi"/>
        </w:rPr>
        <w:t xml:space="preserve"> (2 Thess. 1:3)</w:t>
      </w:r>
      <w:r w:rsidR="004268FD">
        <w:rPr>
          <w:rFonts w:cstheme="minorHAnsi"/>
        </w:rPr>
        <w:t xml:space="preserve"> of</w:t>
      </w:r>
      <w:r w:rsidR="00B64C30">
        <w:rPr>
          <w:rFonts w:cstheme="minorHAnsi"/>
        </w:rPr>
        <w:t xml:space="preserve"> the church for holding fast</w:t>
      </w:r>
      <w:r w:rsidR="00583831">
        <w:rPr>
          <w:rFonts w:cstheme="minorHAnsi"/>
        </w:rPr>
        <w:t xml:space="preserve"> in wake of the events </w:t>
      </w:r>
      <w:r w:rsidR="004268FD">
        <w:rPr>
          <w:rFonts w:cstheme="minorHAnsi"/>
        </w:rPr>
        <w:t>of</w:t>
      </w:r>
      <w:r w:rsidR="00583831">
        <w:rPr>
          <w:rFonts w:cstheme="minorHAnsi"/>
        </w:rPr>
        <w:t xml:space="preserve"> Acts 17:1-9, as they are still facing </w:t>
      </w:r>
      <w:r w:rsidR="00CA401B">
        <w:rPr>
          <w:rFonts w:cstheme="minorHAnsi"/>
        </w:rPr>
        <w:t xml:space="preserve">increased </w:t>
      </w:r>
      <w:r w:rsidR="00583831">
        <w:rPr>
          <w:rFonts w:cstheme="minorHAnsi"/>
        </w:rPr>
        <w:t>affliction and persecution (2 Thess. 1:4)</w:t>
      </w:r>
      <w:r w:rsidR="009B76AF">
        <w:rPr>
          <w:rFonts w:cstheme="minorHAnsi"/>
        </w:rPr>
        <w:t xml:space="preserve"> His desire is their continued maturing and persevering in hope. </w:t>
      </w:r>
    </w:p>
    <w:p w14:paraId="64B95E8F" w14:textId="27DD6F1E" w:rsidR="00887C96" w:rsidRDefault="00887C96" w:rsidP="00887C96">
      <w:pPr>
        <w:rPr>
          <w:rFonts w:cstheme="minorHAnsi"/>
        </w:rPr>
      </w:pPr>
      <w:r>
        <w:rPr>
          <w:rFonts w:cstheme="minorHAnsi"/>
          <w:b/>
          <w:bCs/>
        </w:rPr>
        <w:t>Commentary:</w:t>
      </w:r>
      <w:r w:rsidR="0051346E">
        <w:rPr>
          <w:rFonts w:cstheme="minorHAnsi"/>
          <w:b/>
          <w:bCs/>
        </w:rPr>
        <w:t xml:space="preserve"> </w:t>
      </w:r>
      <w:r w:rsidR="0051346E">
        <w:rPr>
          <w:rFonts w:cstheme="minorHAnsi"/>
        </w:rPr>
        <w:t>Paul, as he did in his greeting in 1 Thessalonians</w:t>
      </w:r>
      <w:r w:rsidR="00DA39FA">
        <w:rPr>
          <w:rFonts w:cstheme="minorHAnsi"/>
        </w:rPr>
        <w:t>,</w:t>
      </w:r>
      <w:r w:rsidR="0051346E">
        <w:rPr>
          <w:rFonts w:cstheme="minorHAnsi"/>
        </w:rPr>
        <w:t xml:space="preserve"> includes his co-laborers, </w:t>
      </w:r>
      <w:proofErr w:type="gramStart"/>
      <w:r w:rsidR="0051346E">
        <w:rPr>
          <w:rFonts w:cstheme="minorHAnsi"/>
        </w:rPr>
        <w:t>Silvanus</w:t>
      </w:r>
      <w:proofErr w:type="gramEnd"/>
      <w:r w:rsidR="0051346E">
        <w:rPr>
          <w:rFonts w:cstheme="minorHAnsi"/>
        </w:rPr>
        <w:t xml:space="preserve"> and Timothy</w:t>
      </w:r>
      <w:r w:rsidR="00312A35">
        <w:rPr>
          <w:rFonts w:cstheme="minorHAnsi"/>
        </w:rPr>
        <w:t>,</w:t>
      </w:r>
      <w:r w:rsidR="0051346E">
        <w:rPr>
          <w:rFonts w:cstheme="minorHAnsi"/>
        </w:rPr>
        <w:t xml:space="preserve"> in his second address to the Thessalonians. He first affirms </w:t>
      </w:r>
      <w:r w:rsidR="00244B22">
        <w:rPr>
          <w:rFonts w:cstheme="minorHAnsi"/>
        </w:rPr>
        <w:t>the Thessalonians</w:t>
      </w:r>
      <w:r w:rsidR="0051346E">
        <w:rPr>
          <w:rFonts w:cstheme="minorHAnsi"/>
        </w:rPr>
        <w:t xml:space="preserve"> validity as a church of “</w:t>
      </w:r>
      <w:r w:rsidR="0051346E" w:rsidRPr="003334CE">
        <w:rPr>
          <w:rFonts w:cstheme="minorHAnsi"/>
          <w:b/>
          <w:bCs/>
          <w:i/>
          <w:iCs/>
        </w:rPr>
        <w:t>God our Father and the Lord Jesus Christ</w:t>
      </w:r>
      <w:r w:rsidR="0051346E">
        <w:rPr>
          <w:rFonts w:cstheme="minorHAnsi"/>
        </w:rPr>
        <w:t>” (</w:t>
      </w:r>
      <w:r w:rsidR="00C15BB2">
        <w:rPr>
          <w:rFonts w:cstheme="minorHAnsi"/>
        </w:rPr>
        <w:t xml:space="preserve">2 Thess. </w:t>
      </w:r>
      <w:r w:rsidR="0051346E">
        <w:rPr>
          <w:rFonts w:cstheme="minorHAnsi"/>
        </w:rPr>
        <w:t xml:space="preserve">1:1). Then he blesses them by praying </w:t>
      </w:r>
      <w:r w:rsidR="003E3AA8">
        <w:rPr>
          <w:rFonts w:cstheme="minorHAnsi"/>
        </w:rPr>
        <w:t>that</w:t>
      </w:r>
      <w:r w:rsidR="0051346E">
        <w:rPr>
          <w:rFonts w:cstheme="minorHAnsi"/>
        </w:rPr>
        <w:t xml:space="preserve"> “grace” and “peace” be with them</w:t>
      </w:r>
      <w:r w:rsidR="00CE4C00">
        <w:rPr>
          <w:rFonts w:cstheme="minorHAnsi"/>
        </w:rPr>
        <w:t xml:space="preserve"> (1:2)</w:t>
      </w:r>
      <w:r w:rsidR="0051346E">
        <w:rPr>
          <w:rFonts w:cstheme="minorHAnsi"/>
        </w:rPr>
        <w:t xml:space="preserve">. </w:t>
      </w:r>
    </w:p>
    <w:p w14:paraId="366D74E8" w14:textId="68C24F7D" w:rsidR="0051346E" w:rsidRDefault="0051346E" w:rsidP="00887C96">
      <w:pPr>
        <w:rPr>
          <w:rFonts w:cstheme="minorHAnsi"/>
        </w:rPr>
      </w:pPr>
      <w:r>
        <w:rPr>
          <w:rFonts w:cstheme="minorHAnsi"/>
        </w:rPr>
        <w:tab/>
        <w:t>In similar fashion to his first letter, Paul is filled with gratitude for his brothers in Thessalonica, as their “</w:t>
      </w:r>
      <w:r w:rsidRPr="003334CE">
        <w:rPr>
          <w:rFonts w:cstheme="minorHAnsi"/>
          <w:b/>
          <w:bCs/>
          <w:i/>
          <w:iCs/>
        </w:rPr>
        <w:t>faith is growing abundantly</w:t>
      </w:r>
      <w:r>
        <w:rPr>
          <w:rFonts w:cstheme="minorHAnsi"/>
        </w:rPr>
        <w:t>” (1:3).</w:t>
      </w:r>
      <w:r w:rsidR="00910398">
        <w:rPr>
          <w:rFonts w:cstheme="minorHAnsi"/>
        </w:rPr>
        <w:t xml:space="preserve"> Encouragingly, they are not only growing in their faith, but are increasing in their love for one another. The Thessalonians a</w:t>
      </w:r>
      <w:r w:rsidR="00CE4C00">
        <w:rPr>
          <w:rFonts w:cstheme="minorHAnsi"/>
        </w:rPr>
        <w:t>re fulfilling the great commandment,</w:t>
      </w:r>
      <w:r w:rsidR="00910398">
        <w:rPr>
          <w:rFonts w:cstheme="minorHAnsi"/>
        </w:rPr>
        <w:t xml:space="preserve"> loving the Lord God with all their hearts, </w:t>
      </w:r>
      <w:r w:rsidR="00863F94">
        <w:rPr>
          <w:rFonts w:cstheme="minorHAnsi"/>
        </w:rPr>
        <w:t>while</w:t>
      </w:r>
      <w:r w:rsidR="00910398">
        <w:rPr>
          <w:rFonts w:cstheme="minorHAnsi"/>
        </w:rPr>
        <w:t xml:space="preserve"> loving their neighbors as themselves (Matt. 22:37-39). In response to their faithfulness, Paul is motivated to boast about them to all the churches</w:t>
      </w:r>
      <w:r w:rsidR="00CE4C00">
        <w:rPr>
          <w:rFonts w:cstheme="minorHAnsi"/>
        </w:rPr>
        <w:t xml:space="preserve"> (1:4)</w:t>
      </w:r>
      <w:r w:rsidR="00910398">
        <w:rPr>
          <w:rFonts w:cstheme="minorHAnsi"/>
        </w:rPr>
        <w:t>. Their “</w:t>
      </w:r>
      <w:r w:rsidR="00910398" w:rsidRPr="003334CE">
        <w:rPr>
          <w:rFonts w:cstheme="minorHAnsi"/>
          <w:b/>
          <w:bCs/>
          <w:i/>
          <w:iCs/>
        </w:rPr>
        <w:t>steadfastness and faith</w:t>
      </w:r>
      <w:r w:rsidR="00910398">
        <w:rPr>
          <w:rFonts w:cstheme="minorHAnsi"/>
        </w:rPr>
        <w:t>” under persecutio</w:t>
      </w:r>
      <w:r w:rsidR="00CE4C00">
        <w:rPr>
          <w:rFonts w:cstheme="minorHAnsi"/>
        </w:rPr>
        <w:t>n are an encouragement for all believers. The Thessalonians in many ways are presented as</w:t>
      </w:r>
      <w:r w:rsidR="00E62F9E">
        <w:rPr>
          <w:rFonts w:cstheme="minorHAnsi"/>
        </w:rPr>
        <w:t xml:space="preserve"> a</w:t>
      </w:r>
      <w:r w:rsidR="00CE4C00">
        <w:rPr>
          <w:rFonts w:cstheme="minorHAnsi"/>
        </w:rPr>
        <w:t xml:space="preserve"> model of faithfulness during adversity. </w:t>
      </w:r>
    </w:p>
    <w:p w14:paraId="202AC3C5" w14:textId="77777777" w:rsidR="00C15BB2" w:rsidRPr="00C15BB2" w:rsidRDefault="00C15BB2" w:rsidP="00887C96">
      <w:pPr>
        <w:rPr>
          <w:i/>
          <w:iCs/>
          <w:color w:val="FF0000"/>
        </w:rPr>
      </w:pPr>
      <w:r>
        <w:rPr>
          <w:i/>
          <w:iCs/>
          <w:color w:val="FF0000"/>
        </w:rPr>
        <w:t>Share main truths of the passage along with verses that teach them and discuss how to apply to our daily lives …</w:t>
      </w:r>
    </w:p>
    <w:p w14:paraId="23A52E17" w14:textId="77777777" w:rsidR="00244B22" w:rsidRDefault="00244B22" w:rsidP="00887C96">
      <w:pPr>
        <w:rPr>
          <w:rFonts w:cstheme="minorHAnsi"/>
          <w:b/>
          <w:bCs/>
        </w:rPr>
      </w:pPr>
      <w:r>
        <w:rPr>
          <w:rFonts w:cstheme="minorHAnsi"/>
          <w:b/>
          <w:bCs/>
        </w:rPr>
        <w:t>Key Points:</w:t>
      </w:r>
    </w:p>
    <w:p w14:paraId="12E5F3D0" w14:textId="7997FB90" w:rsidR="00244B22" w:rsidRPr="00C15BB2" w:rsidRDefault="00C15BB2" w:rsidP="00C15BB2">
      <w:pPr>
        <w:pStyle w:val="ListParagraph"/>
        <w:numPr>
          <w:ilvl w:val="0"/>
          <w:numId w:val="1"/>
        </w:numPr>
        <w:rPr>
          <w:rFonts w:cstheme="minorHAnsi"/>
          <w:b/>
          <w:bCs/>
        </w:rPr>
      </w:pPr>
      <w:r>
        <w:rPr>
          <w:rFonts w:cstheme="minorHAnsi"/>
        </w:rPr>
        <w:t xml:space="preserve">Greetings in grace and peace (2 Thess. </w:t>
      </w:r>
      <w:r w:rsidR="00D8579E">
        <w:rPr>
          <w:rFonts w:cstheme="minorHAnsi"/>
        </w:rPr>
        <w:t>1:</w:t>
      </w:r>
      <w:r>
        <w:rPr>
          <w:rFonts w:cstheme="minorHAnsi"/>
        </w:rPr>
        <w:t>1-2)</w:t>
      </w:r>
    </w:p>
    <w:p w14:paraId="1AC722AB" w14:textId="077CD109" w:rsidR="00C15BB2" w:rsidRPr="00C15BB2" w:rsidRDefault="00C15BB2" w:rsidP="00C15BB2">
      <w:pPr>
        <w:pStyle w:val="ListParagraph"/>
        <w:numPr>
          <w:ilvl w:val="0"/>
          <w:numId w:val="1"/>
        </w:numPr>
        <w:rPr>
          <w:rFonts w:cstheme="minorHAnsi"/>
          <w:b/>
          <w:bCs/>
        </w:rPr>
      </w:pPr>
      <w:r>
        <w:rPr>
          <w:rFonts w:cstheme="minorHAnsi"/>
        </w:rPr>
        <w:lastRenderedPageBreak/>
        <w:t>Thanksgiving and praise</w:t>
      </w:r>
      <w:r w:rsidR="006728E5">
        <w:rPr>
          <w:rFonts w:cstheme="minorHAnsi"/>
        </w:rPr>
        <w:t xml:space="preserve"> for faith</w:t>
      </w:r>
      <w:r>
        <w:rPr>
          <w:rFonts w:cstheme="minorHAnsi"/>
        </w:rPr>
        <w:t xml:space="preserve"> (2 Thess. </w:t>
      </w:r>
      <w:r w:rsidR="00D8579E">
        <w:rPr>
          <w:rFonts w:cstheme="minorHAnsi"/>
        </w:rPr>
        <w:t>1:</w:t>
      </w:r>
      <w:r>
        <w:rPr>
          <w:rFonts w:cstheme="minorHAnsi"/>
        </w:rPr>
        <w:t>3-4)</w:t>
      </w:r>
    </w:p>
    <w:p w14:paraId="6489C51F" w14:textId="77777777" w:rsidR="00244B22" w:rsidRDefault="00244B22" w:rsidP="00887C96">
      <w:pPr>
        <w:rPr>
          <w:rFonts w:cstheme="minorHAnsi"/>
          <w:b/>
          <w:bCs/>
        </w:rPr>
      </w:pPr>
      <w:r>
        <w:rPr>
          <w:rFonts w:cstheme="minorHAnsi"/>
          <w:b/>
          <w:bCs/>
        </w:rPr>
        <w:t>Discussion/Application Questions:</w:t>
      </w:r>
    </w:p>
    <w:p w14:paraId="145C2FA6" w14:textId="7455AA4B" w:rsidR="00C15BB2" w:rsidRDefault="006728E5" w:rsidP="00887C96">
      <w:pPr>
        <w:rPr>
          <w:rFonts w:cstheme="minorHAnsi"/>
        </w:rPr>
      </w:pPr>
      <w:r>
        <w:rPr>
          <w:rFonts w:cstheme="minorHAnsi"/>
        </w:rPr>
        <w:t xml:space="preserve">Verses </w:t>
      </w:r>
      <w:r w:rsidR="00C15BB2">
        <w:rPr>
          <w:rFonts w:cstheme="minorHAnsi"/>
        </w:rPr>
        <w:t>1-2</w:t>
      </w:r>
    </w:p>
    <w:p w14:paraId="2F9CB0AC" w14:textId="60C85704" w:rsidR="00C15BB2" w:rsidRDefault="00AB395E" w:rsidP="00C15BB2">
      <w:pPr>
        <w:pStyle w:val="ListParagraph"/>
        <w:numPr>
          <w:ilvl w:val="0"/>
          <w:numId w:val="3"/>
        </w:numPr>
        <w:rPr>
          <w:rFonts w:cstheme="minorHAnsi"/>
        </w:rPr>
      </w:pPr>
      <w:r>
        <w:rPr>
          <w:rFonts w:cstheme="minorHAnsi"/>
        </w:rPr>
        <w:t>According</w:t>
      </w:r>
      <w:r w:rsidR="00D54B64">
        <w:rPr>
          <w:rFonts w:cstheme="minorHAnsi"/>
        </w:rPr>
        <w:t xml:space="preserve"> to</w:t>
      </w:r>
      <w:r>
        <w:rPr>
          <w:rFonts w:cstheme="minorHAnsi"/>
        </w:rPr>
        <w:t xml:space="preserve"> Acts 18:11</w:t>
      </w:r>
      <w:r w:rsidR="00D54B64">
        <w:rPr>
          <w:rFonts w:cstheme="minorHAnsi"/>
        </w:rPr>
        <w:t>,</w:t>
      </w:r>
      <w:r>
        <w:rPr>
          <w:rFonts w:cstheme="minorHAnsi"/>
        </w:rPr>
        <w:t xml:space="preserve"> </w:t>
      </w:r>
      <w:r w:rsidR="00C15BB2">
        <w:rPr>
          <w:rFonts w:cstheme="minorHAnsi"/>
        </w:rPr>
        <w:t>Paul, Silvanus</w:t>
      </w:r>
      <w:r w:rsidR="00E501D5">
        <w:rPr>
          <w:rFonts w:cstheme="minorHAnsi"/>
        </w:rPr>
        <w:t>,</w:t>
      </w:r>
      <w:r w:rsidR="00C15BB2">
        <w:rPr>
          <w:rFonts w:cstheme="minorHAnsi"/>
        </w:rPr>
        <w:t xml:space="preserve"> and Timothy </w:t>
      </w:r>
      <w:r w:rsidR="00E501D5">
        <w:rPr>
          <w:rFonts w:cstheme="minorHAnsi"/>
        </w:rPr>
        <w:t>were together</w:t>
      </w:r>
      <w:r w:rsidR="003E3AA8">
        <w:rPr>
          <w:rFonts w:cstheme="minorHAnsi"/>
        </w:rPr>
        <w:t xml:space="preserve"> on mission</w:t>
      </w:r>
      <w:r w:rsidR="00E501D5">
        <w:rPr>
          <w:rFonts w:cstheme="minorHAnsi"/>
        </w:rPr>
        <w:t xml:space="preserve"> in Corinth for eighteen months while Paul </w:t>
      </w:r>
      <w:r>
        <w:rPr>
          <w:rFonts w:cstheme="minorHAnsi"/>
        </w:rPr>
        <w:t>wrote</w:t>
      </w:r>
      <w:r w:rsidR="00E501D5">
        <w:rPr>
          <w:rFonts w:cstheme="minorHAnsi"/>
        </w:rPr>
        <w:t xml:space="preserve"> to the Thessalonians. How do you think they cultivated spiritual fellowship during this time? </w:t>
      </w:r>
    </w:p>
    <w:p w14:paraId="29328742" w14:textId="77777777" w:rsidR="00E501D5" w:rsidRDefault="00E501D5" w:rsidP="00C15BB2">
      <w:pPr>
        <w:pStyle w:val="ListParagraph"/>
        <w:numPr>
          <w:ilvl w:val="0"/>
          <w:numId w:val="3"/>
        </w:numPr>
        <w:rPr>
          <w:rFonts w:cstheme="minorHAnsi"/>
        </w:rPr>
      </w:pPr>
      <w:r>
        <w:rPr>
          <w:rFonts w:cstheme="minorHAnsi"/>
        </w:rPr>
        <w:t xml:space="preserve">How can we follow Paul, Silvanus, and Timothy’s model of life-on-life fellowship in our own community and discipleship groups? </w:t>
      </w:r>
    </w:p>
    <w:p w14:paraId="127BC17A" w14:textId="561ADFCC" w:rsidR="00E501D5" w:rsidRDefault="00E501D5" w:rsidP="00C15BB2">
      <w:pPr>
        <w:pStyle w:val="ListParagraph"/>
        <w:numPr>
          <w:ilvl w:val="0"/>
          <w:numId w:val="3"/>
        </w:numPr>
        <w:rPr>
          <w:rFonts w:cstheme="minorHAnsi"/>
        </w:rPr>
      </w:pPr>
      <w:r>
        <w:rPr>
          <w:rFonts w:cstheme="minorHAnsi"/>
        </w:rPr>
        <w:t xml:space="preserve">Who is one person you </w:t>
      </w:r>
      <w:r w:rsidR="00513FDE">
        <w:rPr>
          <w:rFonts w:cstheme="minorHAnsi"/>
        </w:rPr>
        <w:t xml:space="preserve">can </w:t>
      </w:r>
      <w:r>
        <w:rPr>
          <w:rFonts w:cstheme="minorHAnsi"/>
        </w:rPr>
        <w:t>spend an hour of life-on-life fellowship with this week? (Fellowship ideas: get coffee, go for a walk/run, grab lunch, take your kids on a play date, phone call, etc.)</w:t>
      </w:r>
    </w:p>
    <w:p w14:paraId="30BA1846" w14:textId="0B399A6E" w:rsidR="00E501D5" w:rsidRDefault="00E501D5" w:rsidP="00C15BB2">
      <w:pPr>
        <w:pStyle w:val="ListParagraph"/>
        <w:numPr>
          <w:ilvl w:val="0"/>
          <w:numId w:val="3"/>
        </w:numPr>
        <w:rPr>
          <w:rFonts w:cstheme="minorHAnsi"/>
        </w:rPr>
      </w:pPr>
      <w:r>
        <w:rPr>
          <w:rFonts w:cstheme="minorHAnsi"/>
        </w:rPr>
        <w:t xml:space="preserve">Paul verifies the Thessalonians </w:t>
      </w:r>
      <w:r w:rsidR="00131E25">
        <w:rPr>
          <w:rFonts w:cstheme="minorHAnsi"/>
        </w:rPr>
        <w:t>authenticity as a church of Jesus Christ, what are some of the core doctrines</w:t>
      </w:r>
      <w:r w:rsidR="003E3AA8">
        <w:rPr>
          <w:rFonts w:cstheme="minorHAnsi"/>
        </w:rPr>
        <w:t>/</w:t>
      </w:r>
      <w:r w:rsidR="003B3026">
        <w:rPr>
          <w:rFonts w:cstheme="minorHAnsi"/>
        </w:rPr>
        <w:t>practices</w:t>
      </w:r>
      <w:r w:rsidR="00131E25">
        <w:rPr>
          <w:rFonts w:cstheme="minorHAnsi"/>
        </w:rPr>
        <w:t xml:space="preserve"> of the Christian faith we must affirm to be a church? </w:t>
      </w:r>
    </w:p>
    <w:p w14:paraId="6E41FCAF" w14:textId="77777777" w:rsidR="00131E25" w:rsidRDefault="00131E25" w:rsidP="00C15BB2">
      <w:pPr>
        <w:pStyle w:val="ListParagraph"/>
        <w:numPr>
          <w:ilvl w:val="0"/>
          <w:numId w:val="3"/>
        </w:numPr>
        <w:rPr>
          <w:rFonts w:cstheme="minorHAnsi"/>
        </w:rPr>
      </w:pPr>
      <w:r>
        <w:rPr>
          <w:rFonts w:cstheme="minorHAnsi"/>
        </w:rPr>
        <w:t>How can we practically equip our community and disciples with the core doctrines of the Christian faith?</w:t>
      </w:r>
    </w:p>
    <w:p w14:paraId="163CE651" w14:textId="328A1E40" w:rsidR="00131E25" w:rsidRDefault="00131E25" w:rsidP="00C15BB2">
      <w:pPr>
        <w:pStyle w:val="ListParagraph"/>
        <w:numPr>
          <w:ilvl w:val="0"/>
          <w:numId w:val="3"/>
        </w:numPr>
        <w:rPr>
          <w:rFonts w:cstheme="minorHAnsi"/>
        </w:rPr>
      </w:pPr>
      <w:r>
        <w:rPr>
          <w:rFonts w:cstheme="minorHAnsi"/>
        </w:rPr>
        <w:t xml:space="preserve">Paul wishes grace and peace for the church in Thessalonica, what </w:t>
      </w:r>
      <w:r w:rsidR="006728E5">
        <w:rPr>
          <w:rFonts w:cstheme="minorHAnsi"/>
        </w:rPr>
        <w:t>differences would it make in</w:t>
      </w:r>
      <w:r>
        <w:rPr>
          <w:rFonts w:cstheme="minorHAnsi"/>
        </w:rPr>
        <w:t xml:space="preserve"> our community if we prayed and thought about each other as Paul spoke about the Thessalonians?</w:t>
      </w:r>
    </w:p>
    <w:p w14:paraId="395C7D7B" w14:textId="77777777" w:rsidR="00131E25" w:rsidRPr="00C15BB2" w:rsidRDefault="00131E25" w:rsidP="00C15BB2">
      <w:pPr>
        <w:pStyle w:val="ListParagraph"/>
        <w:numPr>
          <w:ilvl w:val="0"/>
          <w:numId w:val="3"/>
        </w:numPr>
        <w:rPr>
          <w:rFonts w:cstheme="minorHAnsi"/>
        </w:rPr>
      </w:pPr>
      <w:r>
        <w:rPr>
          <w:rFonts w:cstheme="minorHAnsi"/>
        </w:rPr>
        <w:t>How can we practically seek to be like Paul in our love and care for other believers?</w:t>
      </w:r>
    </w:p>
    <w:p w14:paraId="2C46992C" w14:textId="7FA5047C" w:rsidR="00C15BB2" w:rsidRDefault="006728E5" w:rsidP="00887C96">
      <w:pPr>
        <w:rPr>
          <w:rFonts w:cstheme="minorHAnsi"/>
        </w:rPr>
      </w:pPr>
      <w:r>
        <w:rPr>
          <w:rFonts w:cstheme="minorHAnsi"/>
        </w:rPr>
        <w:t xml:space="preserve">Verses </w:t>
      </w:r>
      <w:r w:rsidR="00C15BB2">
        <w:rPr>
          <w:rFonts w:cstheme="minorHAnsi"/>
        </w:rPr>
        <w:t>3-4</w:t>
      </w:r>
    </w:p>
    <w:p w14:paraId="5BFB6E9E" w14:textId="5FF5C22B" w:rsidR="0070058C" w:rsidRDefault="0070058C" w:rsidP="00131E25">
      <w:pPr>
        <w:pStyle w:val="ListParagraph"/>
        <w:numPr>
          <w:ilvl w:val="0"/>
          <w:numId w:val="3"/>
        </w:numPr>
        <w:rPr>
          <w:rFonts w:cstheme="minorHAnsi"/>
        </w:rPr>
      </w:pPr>
      <w:r>
        <w:rPr>
          <w:rFonts w:cstheme="minorHAnsi"/>
        </w:rPr>
        <w:t>How would our outlook on the Christian faith change if we</w:t>
      </w:r>
      <w:r w:rsidR="00FF0AB3">
        <w:rPr>
          <w:rFonts w:cstheme="minorHAnsi"/>
        </w:rPr>
        <w:t xml:space="preserve"> we</w:t>
      </w:r>
      <w:r>
        <w:rPr>
          <w:rFonts w:cstheme="minorHAnsi"/>
        </w:rPr>
        <w:t xml:space="preserve">re thankful for every work God has done in our fellow believers? </w:t>
      </w:r>
    </w:p>
    <w:p w14:paraId="2C7701EA" w14:textId="1105492C" w:rsidR="006728E5" w:rsidRDefault="006728E5" w:rsidP="00131E25">
      <w:pPr>
        <w:pStyle w:val="ListParagraph"/>
        <w:numPr>
          <w:ilvl w:val="0"/>
          <w:numId w:val="3"/>
        </w:numPr>
        <w:rPr>
          <w:rFonts w:cstheme="minorHAnsi"/>
        </w:rPr>
      </w:pPr>
      <w:r>
        <w:rPr>
          <w:rFonts w:cstheme="minorHAnsi"/>
        </w:rPr>
        <w:t xml:space="preserve">If we believed that God </w:t>
      </w:r>
      <w:r w:rsidR="00D8579E">
        <w:rPr>
          <w:rFonts w:cstheme="minorHAnsi"/>
        </w:rPr>
        <w:t xml:space="preserve">ultimately </w:t>
      </w:r>
      <w:r>
        <w:rPr>
          <w:rFonts w:cstheme="minorHAnsi"/>
        </w:rPr>
        <w:t xml:space="preserve">does the work of </w:t>
      </w:r>
      <w:r w:rsidR="00D8579E">
        <w:rPr>
          <w:rFonts w:cstheme="minorHAnsi"/>
        </w:rPr>
        <w:t xml:space="preserve">growing people in the faith what actions should we take up for each other and those who aren’t yet in community? </w:t>
      </w:r>
    </w:p>
    <w:p w14:paraId="57CF9151" w14:textId="77777777" w:rsidR="0070058C" w:rsidRDefault="0070058C" w:rsidP="00131E25">
      <w:pPr>
        <w:pStyle w:val="ListParagraph"/>
        <w:numPr>
          <w:ilvl w:val="0"/>
          <w:numId w:val="3"/>
        </w:numPr>
        <w:rPr>
          <w:rFonts w:cstheme="minorHAnsi"/>
        </w:rPr>
      </w:pPr>
      <w:r>
        <w:rPr>
          <w:rFonts w:cstheme="minorHAnsi"/>
        </w:rPr>
        <w:t>What are a few ways that God has worked in our community and discipleship groups that you can be thankful for?</w:t>
      </w:r>
    </w:p>
    <w:p w14:paraId="5106BC2C" w14:textId="77777777" w:rsidR="00611D4F" w:rsidRDefault="00611D4F" w:rsidP="00131E25">
      <w:pPr>
        <w:pStyle w:val="ListParagraph"/>
        <w:numPr>
          <w:ilvl w:val="0"/>
          <w:numId w:val="3"/>
        </w:numPr>
        <w:rPr>
          <w:rFonts w:cstheme="minorHAnsi"/>
        </w:rPr>
      </w:pPr>
      <w:r>
        <w:rPr>
          <w:rFonts w:cstheme="minorHAnsi"/>
        </w:rPr>
        <w:t xml:space="preserve">The Thessalonians </w:t>
      </w:r>
      <w:r w:rsidR="009E0893">
        <w:rPr>
          <w:rFonts w:cstheme="minorHAnsi"/>
        </w:rPr>
        <w:t>wer</w:t>
      </w:r>
      <w:r>
        <w:rPr>
          <w:rFonts w:cstheme="minorHAnsi"/>
        </w:rPr>
        <w:t>e growing in faith and love for one another</w:t>
      </w:r>
      <w:r w:rsidR="009E0893">
        <w:rPr>
          <w:rFonts w:cstheme="minorHAnsi"/>
        </w:rPr>
        <w:t xml:space="preserve"> simultaneously</w:t>
      </w:r>
      <w:r>
        <w:rPr>
          <w:rFonts w:cstheme="minorHAnsi"/>
        </w:rPr>
        <w:t xml:space="preserve">, </w:t>
      </w:r>
      <w:r w:rsidR="009E0893">
        <w:rPr>
          <w:rFonts w:cstheme="minorHAnsi"/>
        </w:rPr>
        <w:t>why do you think these two areas of Christian maturity correspond to each other</w:t>
      </w:r>
      <w:r>
        <w:rPr>
          <w:rFonts w:cstheme="minorHAnsi"/>
        </w:rPr>
        <w:t>?</w:t>
      </w:r>
    </w:p>
    <w:p w14:paraId="0A6DC578" w14:textId="77777777" w:rsidR="009E0893" w:rsidRDefault="009E0893" w:rsidP="009E0893">
      <w:pPr>
        <w:pStyle w:val="ListParagraph"/>
        <w:numPr>
          <w:ilvl w:val="0"/>
          <w:numId w:val="3"/>
        </w:numPr>
        <w:rPr>
          <w:rFonts w:cstheme="minorHAnsi"/>
        </w:rPr>
      </w:pPr>
      <w:r>
        <w:rPr>
          <w:rFonts w:cstheme="minorHAnsi"/>
        </w:rPr>
        <w:t xml:space="preserve">It is evident that Paul seeks to intentionally encourage the Thessalonians, how has someone in your spiritual life encouraged you? What about their words or actions encouraged you? </w:t>
      </w:r>
    </w:p>
    <w:p w14:paraId="303D4C22" w14:textId="66AE2AC9" w:rsidR="009E0893" w:rsidRDefault="009E0893" w:rsidP="009E0893">
      <w:pPr>
        <w:pStyle w:val="ListParagraph"/>
        <w:numPr>
          <w:ilvl w:val="0"/>
          <w:numId w:val="3"/>
        </w:numPr>
        <w:rPr>
          <w:rFonts w:cstheme="minorHAnsi"/>
        </w:rPr>
      </w:pPr>
      <w:r>
        <w:rPr>
          <w:rFonts w:cstheme="minorHAnsi"/>
        </w:rPr>
        <w:t>What is one pra</w:t>
      </w:r>
      <w:r w:rsidR="00D8579E">
        <w:rPr>
          <w:rFonts w:cstheme="minorHAnsi"/>
        </w:rPr>
        <w:t xml:space="preserve">ctical </w:t>
      </w:r>
      <w:r>
        <w:rPr>
          <w:rFonts w:cstheme="minorHAnsi"/>
        </w:rPr>
        <w:t>way that you can encourage someone in our community group this week?</w:t>
      </w:r>
    </w:p>
    <w:p w14:paraId="3A9E8F64" w14:textId="6D35AC1D" w:rsidR="009E0893" w:rsidRDefault="009E0893" w:rsidP="009E0893">
      <w:pPr>
        <w:pStyle w:val="ListParagraph"/>
        <w:numPr>
          <w:ilvl w:val="0"/>
          <w:numId w:val="3"/>
        </w:numPr>
        <w:rPr>
          <w:rFonts w:cstheme="minorHAnsi"/>
        </w:rPr>
      </w:pPr>
      <w:r>
        <w:rPr>
          <w:rFonts w:cstheme="minorHAnsi"/>
        </w:rPr>
        <w:t xml:space="preserve">The Thessalonians were known for their perseverance during trials, how do you think they were able to </w:t>
      </w:r>
      <w:proofErr w:type="spellStart"/>
      <w:r>
        <w:rPr>
          <w:rFonts w:cstheme="minorHAnsi"/>
        </w:rPr>
        <w:t>holdfast</w:t>
      </w:r>
      <w:proofErr w:type="spellEnd"/>
      <w:r>
        <w:rPr>
          <w:rFonts w:cstheme="minorHAnsi"/>
        </w:rPr>
        <w:t xml:space="preserve"> to their faith through trials?</w:t>
      </w:r>
      <w:r w:rsidR="00D8579E">
        <w:rPr>
          <w:rFonts w:cstheme="minorHAnsi"/>
        </w:rPr>
        <w:t xml:space="preserve"> How are you implementing these things?</w:t>
      </w:r>
    </w:p>
    <w:p w14:paraId="3D359B6F" w14:textId="77777777" w:rsidR="00D562C4" w:rsidRDefault="009E0893" w:rsidP="00D562C4">
      <w:pPr>
        <w:pStyle w:val="ListParagraph"/>
        <w:numPr>
          <w:ilvl w:val="0"/>
          <w:numId w:val="3"/>
        </w:numPr>
        <w:rPr>
          <w:rFonts w:cstheme="minorHAnsi"/>
        </w:rPr>
      </w:pPr>
      <w:r>
        <w:rPr>
          <w:rFonts w:cstheme="minorHAnsi"/>
        </w:rPr>
        <w:t xml:space="preserve">What are some truths </w:t>
      </w:r>
      <w:r w:rsidR="00AB395E">
        <w:rPr>
          <w:rFonts w:cstheme="minorHAnsi"/>
        </w:rPr>
        <w:t>in scripture that help you to remain faithful when you are faced with trials?</w:t>
      </w:r>
    </w:p>
    <w:p w14:paraId="1DAB6770" w14:textId="3F18B7BE" w:rsidR="00D562C4" w:rsidRDefault="00D562C4" w:rsidP="00D562C4">
      <w:pPr>
        <w:rPr>
          <w:rFonts w:cstheme="minorHAnsi"/>
          <w:i/>
          <w:iCs/>
          <w:color w:val="FF0000"/>
        </w:rPr>
      </w:pPr>
      <w:r w:rsidRPr="00D562C4">
        <w:rPr>
          <w:rFonts w:cstheme="minorHAnsi"/>
          <w:i/>
          <w:iCs/>
          <w:color w:val="FF0000"/>
        </w:rPr>
        <w:t>Share a key take away or challenge for the week…</w:t>
      </w:r>
    </w:p>
    <w:p w14:paraId="7F014978" w14:textId="77777777" w:rsidR="00D8579E" w:rsidRDefault="00D8579E" w:rsidP="00D8579E">
      <w:pPr>
        <w:rPr>
          <w:rFonts w:eastAsia="Times New Roman"/>
          <w:i/>
          <w:iCs/>
          <w:color w:val="FF0000"/>
        </w:rPr>
      </w:pPr>
      <w:r w:rsidRPr="000E6C05">
        <w:rPr>
          <w:rFonts w:eastAsia="Times New Roman"/>
          <w:i/>
          <w:iCs/>
          <w:color w:val="FF0000"/>
        </w:rPr>
        <w:t xml:space="preserve">Pray together </w:t>
      </w:r>
      <w:proofErr w:type="gramStart"/>
      <w:r w:rsidRPr="000E6C05">
        <w:rPr>
          <w:rFonts w:eastAsia="Times New Roman"/>
          <w:i/>
          <w:iCs/>
          <w:color w:val="FF0000"/>
        </w:rPr>
        <w:t>in light of</w:t>
      </w:r>
      <w:proofErr w:type="gramEnd"/>
      <w:r w:rsidRPr="000E6C05">
        <w:rPr>
          <w:rFonts w:eastAsia="Times New Roman"/>
          <w:i/>
          <w:iCs/>
          <w:color w:val="FF0000"/>
        </w:rPr>
        <w:t xml:space="preserve"> </w:t>
      </w:r>
      <w:r>
        <w:rPr>
          <w:rFonts w:eastAsia="Times New Roman"/>
          <w:i/>
          <w:iCs/>
          <w:color w:val="FF0000"/>
        </w:rPr>
        <w:t>2</w:t>
      </w:r>
      <w:r w:rsidRPr="000E6C05">
        <w:rPr>
          <w:rFonts w:eastAsia="Times New Roman"/>
          <w:i/>
          <w:iCs/>
          <w:color w:val="FF0000"/>
        </w:rPr>
        <w:t xml:space="preserve"> Thessalonians </w:t>
      </w:r>
      <w:r>
        <w:rPr>
          <w:rFonts w:eastAsia="Times New Roman"/>
          <w:i/>
          <w:iCs/>
          <w:color w:val="FF0000"/>
        </w:rPr>
        <w:t>1</w:t>
      </w:r>
      <w:r w:rsidRPr="000E6C05">
        <w:rPr>
          <w:rFonts w:eastAsia="Times New Roman"/>
          <w:i/>
          <w:iCs/>
          <w:color w:val="FF0000"/>
        </w:rPr>
        <w:t>:1-</w:t>
      </w:r>
      <w:r>
        <w:rPr>
          <w:rFonts w:eastAsia="Times New Roman"/>
          <w:i/>
          <w:iCs/>
          <w:color w:val="FF0000"/>
        </w:rPr>
        <w:t>4</w:t>
      </w:r>
      <w:r w:rsidRPr="000E6C05">
        <w:rPr>
          <w:rFonts w:eastAsia="Times New Roman"/>
          <w:i/>
          <w:iCs/>
          <w:color w:val="FF0000"/>
        </w:rPr>
        <w:t xml:space="preserve">… </w:t>
      </w:r>
      <w:r>
        <w:rPr>
          <w:rFonts w:eastAsia="Times New Roman"/>
          <w:i/>
          <w:iCs/>
          <w:color w:val="FF0000"/>
        </w:rPr>
        <w:br/>
      </w:r>
    </w:p>
    <w:p w14:paraId="5EB9DADF" w14:textId="063AEEC2" w:rsidR="00D8579E" w:rsidRDefault="00D8579E" w:rsidP="00D8579E">
      <w:pPr>
        <w:rPr>
          <w:rFonts w:eastAsia="Times New Roman"/>
        </w:rPr>
      </w:pPr>
      <w:r w:rsidRPr="000E6C05">
        <w:rPr>
          <w:rFonts w:eastAsia="Times New Roman"/>
          <w:b/>
          <w:bCs/>
        </w:rPr>
        <w:t xml:space="preserve">Prayer Guide: </w:t>
      </w:r>
      <w:r>
        <w:rPr>
          <w:rFonts w:eastAsia="Times New Roman"/>
          <w:b/>
          <w:bCs/>
        </w:rPr>
        <w:br/>
      </w:r>
      <w:r>
        <w:rPr>
          <w:rFonts w:eastAsia="Times New Roman"/>
        </w:rPr>
        <w:t xml:space="preserve">Pray for our church that we would be those who are increasing in faith and love. Pray that we would see tangible ways to love each other and encourage one another. </w:t>
      </w:r>
    </w:p>
    <w:p w14:paraId="1DE63DAE" w14:textId="08ACE7DF" w:rsidR="00D8579E" w:rsidRDefault="00D8579E" w:rsidP="00D8579E">
      <w:pPr>
        <w:rPr>
          <w:rFonts w:eastAsia="Times New Roman"/>
        </w:rPr>
      </w:pPr>
      <w:r>
        <w:rPr>
          <w:rFonts w:eastAsia="Times New Roman"/>
        </w:rPr>
        <w:lastRenderedPageBreak/>
        <w:t xml:space="preserve">Pray for our city that </w:t>
      </w:r>
      <w:r w:rsidR="00DF637C">
        <w:rPr>
          <w:rFonts w:eastAsia="Times New Roman"/>
        </w:rPr>
        <w:t>God would heal division and people would learn to love each other because of the spread of the gospel.</w:t>
      </w:r>
    </w:p>
    <w:p w14:paraId="6C480DE8" w14:textId="10348335" w:rsidR="00DF637C" w:rsidRPr="00D8579E" w:rsidRDefault="00DF637C" w:rsidP="00D8579E">
      <w:pPr>
        <w:rPr>
          <w:rFonts w:eastAsia="Times New Roman"/>
          <w:i/>
          <w:iCs/>
          <w:color w:val="FF0000"/>
        </w:rPr>
      </w:pPr>
      <w:r>
        <w:rPr>
          <w:rFonts w:eastAsia="Times New Roman"/>
        </w:rPr>
        <w:t xml:space="preserve">Pray for our world that there would be many churches planted that we could give thanks to God for. Pray that believers in persecuted contexts would remain steadfast in faith and love. </w:t>
      </w:r>
    </w:p>
    <w:p w14:paraId="2F46CCD3" w14:textId="77777777" w:rsidR="00D8579E" w:rsidRPr="00D562C4" w:rsidRDefault="00D8579E" w:rsidP="00D562C4">
      <w:pPr>
        <w:rPr>
          <w:rFonts w:cstheme="minorHAnsi"/>
        </w:rPr>
      </w:pPr>
    </w:p>
    <w:p w14:paraId="0E128964" w14:textId="77777777" w:rsidR="00D562C4" w:rsidRPr="00D562C4" w:rsidRDefault="00D562C4" w:rsidP="00D562C4">
      <w:pPr>
        <w:rPr>
          <w:rFonts w:cstheme="minorHAnsi"/>
        </w:rPr>
      </w:pPr>
    </w:p>
    <w:sectPr w:rsidR="00D562C4" w:rsidRPr="00D562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AA366E"/>
    <w:multiLevelType w:val="hybridMultilevel"/>
    <w:tmpl w:val="A2B20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A1005B"/>
    <w:multiLevelType w:val="hybridMultilevel"/>
    <w:tmpl w:val="BC629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DC0DAA"/>
    <w:multiLevelType w:val="hybridMultilevel"/>
    <w:tmpl w:val="EAF0A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643EBE"/>
    <w:multiLevelType w:val="hybridMultilevel"/>
    <w:tmpl w:val="5F14F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C96"/>
    <w:rsid w:val="0000065D"/>
    <w:rsid w:val="00070D37"/>
    <w:rsid w:val="0007615A"/>
    <w:rsid w:val="0007620A"/>
    <w:rsid w:val="00082972"/>
    <w:rsid w:val="00094932"/>
    <w:rsid w:val="000E4C4D"/>
    <w:rsid w:val="00104823"/>
    <w:rsid w:val="001160C7"/>
    <w:rsid w:val="00131E25"/>
    <w:rsid w:val="00132C0B"/>
    <w:rsid w:val="001856B3"/>
    <w:rsid w:val="0019291A"/>
    <w:rsid w:val="001A5326"/>
    <w:rsid w:val="001B0CC7"/>
    <w:rsid w:val="001B2358"/>
    <w:rsid w:val="001F2DB4"/>
    <w:rsid w:val="00231562"/>
    <w:rsid w:val="00236A26"/>
    <w:rsid w:val="00237CCA"/>
    <w:rsid w:val="00244B22"/>
    <w:rsid w:val="00251041"/>
    <w:rsid w:val="00254945"/>
    <w:rsid w:val="00260B5B"/>
    <w:rsid w:val="00261E69"/>
    <w:rsid w:val="00292EBA"/>
    <w:rsid w:val="00293F10"/>
    <w:rsid w:val="002C1192"/>
    <w:rsid w:val="00311F21"/>
    <w:rsid w:val="00312A35"/>
    <w:rsid w:val="00314B09"/>
    <w:rsid w:val="003334CE"/>
    <w:rsid w:val="003536B7"/>
    <w:rsid w:val="0035716C"/>
    <w:rsid w:val="00383AE3"/>
    <w:rsid w:val="003936E5"/>
    <w:rsid w:val="003B3026"/>
    <w:rsid w:val="003E3AA8"/>
    <w:rsid w:val="003E504A"/>
    <w:rsid w:val="0040200A"/>
    <w:rsid w:val="004268FD"/>
    <w:rsid w:val="00430E35"/>
    <w:rsid w:val="00432DD1"/>
    <w:rsid w:val="00433C06"/>
    <w:rsid w:val="00453C60"/>
    <w:rsid w:val="0048603B"/>
    <w:rsid w:val="004A6241"/>
    <w:rsid w:val="004D2A40"/>
    <w:rsid w:val="004D68DB"/>
    <w:rsid w:val="004E478C"/>
    <w:rsid w:val="004F3208"/>
    <w:rsid w:val="005012D9"/>
    <w:rsid w:val="00510CD8"/>
    <w:rsid w:val="0051346E"/>
    <w:rsid w:val="00513FDE"/>
    <w:rsid w:val="00514FA6"/>
    <w:rsid w:val="00521503"/>
    <w:rsid w:val="005335A1"/>
    <w:rsid w:val="005532BE"/>
    <w:rsid w:val="00583831"/>
    <w:rsid w:val="005D1700"/>
    <w:rsid w:val="00602296"/>
    <w:rsid w:val="00611D4F"/>
    <w:rsid w:val="00642DF4"/>
    <w:rsid w:val="006559E6"/>
    <w:rsid w:val="0066062C"/>
    <w:rsid w:val="006609AB"/>
    <w:rsid w:val="006728E5"/>
    <w:rsid w:val="00681A4E"/>
    <w:rsid w:val="00685FF1"/>
    <w:rsid w:val="00693853"/>
    <w:rsid w:val="006A3A48"/>
    <w:rsid w:val="006E0E25"/>
    <w:rsid w:val="006E5DB9"/>
    <w:rsid w:val="006E71BD"/>
    <w:rsid w:val="006F5C29"/>
    <w:rsid w:val="0070058C"/>
    <w:rsid w:val="00703285"/>
    <w:rsid w:val="007366A4"/>
    <w:rsid w:val="007449C4"/>
    <w:rsid w:val="007610FB"/>
    <w:rsid w:val="007B2CF4"/>
    <w:rsid w:val="007C07FE"/>
    <w:rsid w:val="007C465D"/>
    <w:rsid w:val="007E5D81"/>
    <w:rsid w:val="007F2256"/>
    <w:rsid w:val="007F7269"/>
    <w:rsid w:val="0080493A"/>
    <w:rsid w:val="00807637"/>
    <w:rsid w:val="00831D6F"/>
    <w:rsid w:val="00832169"/>
    <w:rsid w:val="008508D5"/>
    <w:rsid w:val="0085599D"/>
    <w:rsid w:val="00863F94"/>
    <w:rsid w:val="00873449"/>
    <w:rsid w:val="00880DCC"/>
    <w:rsid w:val="00887C96"/>
    <w:rsid w:val="008A06EB"/>
    <w:rsid w:val="008A2BAA"/>
    <w:rsid w:val="008B1D14"/>
    <w:rsid w:val="008C094B"/>
    <w:rsid w:val="008C7C03"/>
    <w:rsid w:val="008D12DD"/>
    <w:rsid w:val="008E1B4E"/>
    <w:rsid w:val="008E4512"/>
    <w:rsid w:val="008E7DF3"/>
    <w:rsid w:val="00910398"/>
    <w:rsid w:val="00913904"/>
    <w:rsid w:val="00931D58"/>
    <w:rsid w:val="00937988"/>
    <w:rsid w:val="00947AB6"/>
    <w:rsid w:val="00976AA1"/>
    <w:rsid w:val="0099428D"/>
    <w:rsid w:val="009B76AF"/>
    <w:rsid w:val="009C38C5"/>
    <w:rsid w:val="009E0893"/>
    <w:rsid w:val="009F085C"/>
    <w:rsid w:val="009F0D83"/>
    <w:rsid w:val="00A03D78"/>
    <w:rsid w:val="00A06757"/>
    <w:rsid w:val="00A0725B"/>
    <w:rsid w:val="00A142E1"/>
    <w:rsid w:val="00A40829"/>
    <w:rsid w:val="00A43054"/>
    <w:rsid w:val="00A43BD7"/>
    <w:rsid w:val="00A6657E"/>
    <w:rsid w:val="00A87179"/>
    <w:rsid w:val="00AB234A"/>
    <w:rsid w:val="00AB395E"/>
    <w:rsid w:val="00AB4048"/>
    <w:rsid w:val="00AD307E"/>
    <w:rsid w:val="00B0448E"/>
    <w:rsid w:val="00B15399"/>
    <w:rsid w:val="00B22028"/>
    <w:rsid w:val="00B32469"/>
    <w:rsid w:val="00B56FF1"/>
    <w:rsid w:val="00B626EE"/>
    <w:rsid w:val="00B64C30"/>
    <w:rsid w:val="00B67B3F"/>
    <w:rsid w:val="00BA2D99"/>
    <w:rsid w:val="00BB0166"/>
    <w:rsid w:val="00BC2BD0"/>
    <w:rsid w:val="00BE523B"/>
    <w:rsid w:val="00BF1129"/>
    <w:rsid w:val="00C01EBB"/>
    <w:rsid w:val="00C15BB2"/>
    <w:rsid w:val="00C40FED"/>
    <w:rsid w:val="00C54185"/>
    <w:rsid w:val="00C90787"/>
    <w:rsid w:val="00CA401B"/>
    <w:rsid w:val="00CD06B0"/>
    <w:rsid w:val="00CE4C00"/>
    <w:rsid w:val="00D24261"/>
    <w:rsid w:val="00D26F2F"/>
    <w:rsid w:val="00D46A04"/>
    <w:rsid w:val="00D54B64"/>
    <w:rsid w:val="00D55E57"/>
    <w:rsid w:val="00D562C4"/>
    <w:rsid w:val="00D645C2"/>
    <w:rsid w:val="00D74EF4"/>
    <w:rsid w:val="00D803A5"/>
    <w:rsid w:val="00D8579E"/>
    <w:rsid w:val="00DA2C06"/>
    <w:rsid w:val="00DA39FA"/>
    <w:rsid w:val="00DA470F"/>
    <w:rsid w:val="00DC5FA1"/>
    <w:rsid w:val="00DF4035"/>
    <w:rsid w:val="00DF637C"/>
    <w:rsid w:val="00E150A2"/>
    <w:rsid w:val="00E501D5"/>
    <w:rsid w:val="00E53AD8"/>
    <w:rsid w:val="00E54DB3"/>
    <w:rsid w:val="00E62F9E"/>
    <w:rsid w:val="00E66C2F"/>
    <w:rsid w:val="00E80BBA"/>
    <w:rsid w:val="00E930C9"/>
    <w:rsid w:val="00EA2B61"/>
    <w:rsid w:val="00EA7C4A"/>
    <w:rsid w:val="00ED25DD"/>
    <w:rsid w:val="00EF1D80"/>
    <w:rsid w:val="00F11946"/>
    <w:rsid w:val="00F4263F"/>
    <w:rsid w:val="00F4399B"/>
    <w:rsid w:val="00F8759A"/>
    <w:rsid w:val="00FF0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1E961"/>
  <w15:chartTrackingRefBased/>
  <w15:docId w15:val="{7B6DCDCE-C40C-4C8C-89D8-79B7B16E3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C9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7C9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15B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4609087">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89072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925</Words>
  <Characters>5278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robert.rosa2@outlook.com</dc:creator>
  <cp:keywords/>
  <dc:description/>
  <cp:lastModifiedBy>Ashlee Rosa</cp:lastModifiedBy>
  <cp:revision>2</cp:revision>
  <dcterms:created xsi:type="dcterms:W3CDTF">2020-06-09T14:43:00Z</dcterms:created>
  <dcterms:modified xsi:type="dcterms:W3CDTF">2020-06-09T14:43:00Z</dcterms:modified>
</cp:coreProperties>
</file>